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43F36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A49AEEB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48"/>
          <w:szCs w:val="48"/>
        </w:rPr>
      </w:pPr>
      <w:proofErr w:type="spellStart"/>
      <w:r>
        <w:rPr>
          <w:rFonts w:ascii="Arial Black" w:eastAsia="Arial Black" w:hAnsi="Arial Black" w:cs="Arial Black"/>
          <w:b/>
          <w:color w:val="000000"/>
          <w:sz w:val="48"/>
          <w:szCs w:val="48"/>
        </w:rPr>
        <w:t>cinem</w:t>
      </w:r>
      <w:r>
        <w:rPr>
          <w:rFonts w:ascii="Arial Black" w:eastAsia="Arial Black" w:hAnsi="Arial Black" w:cs="Arial Black"/>
          <w:b/>
          <w:color w:val="548DD4"/>
          <w:sz w:val="48"/>
          <w:szCs w:val="48"/>
        </w:rPr>
        <w:t>a</w:t>
      </w:r>
      <w:r>
        <w:rPr>
          <w:rFonts w:ascii="Arial Black" w:eastAsia="Arial Black" w:hAnsi="Arial Black" w:cs="Arial Black"/>
          <w:b/>
          <w:color w:val="000000"/>
          <w:sz w:val="48"/>
          <w:szCs w:val="48"/>
        </w:rPr>
        <w:t>utismo</w:t>
      </w:r>
      <w:proofErr w:type="spellEnd"/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0000"/>
          <w:sz w:val="48"/>
          <w:szCs w:val="48"/>
        </w:rPr>
        <w:t>a Genova</w:t>
      </w:r>
    </w:p>
    <w:p w14:paraId="37C83EF8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18248285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Mercoledì 2 aprile 2025</w:t>
      </w:r>
      <w:r>
        <w:rPr>
          <w:rFonts w:ascii="Arial" w:eastAsia="Arial" w:hAnsi="Arial" w:cs="Arial"/>
          <w:b/>
          <w:color w:val="000000"/>
          <w:sz w:val="40"/>
          <w:szCs w:val="40"/>
        </w:rPr>
        <w:br/>
      </w:r>
    </w:p>
    <w:p w14:paraId="4BAFD44D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9"/>
          <w:szCs w:val="29"/>
        </w:rPr>
      </w:pPr>
      <w:r>
        <w:rPr>
          <w:rFonts w:ascii="Arial" w:eastAsia="Arial" w:hAnsi="Arial" w:cs="Arial"/>
          <w:b/>
          <w:color w:val="000000"/>
          <w:sz w:val="29"/>
          <w:szCs w:val="29"/>
        </w:rPr>
        <w:t>in occasione della Giornata Mondiale della Consapevolezza sull'Autismo</w:t>
      </w:r>
    </w:p>
    <w:p w14:paraId="3370595A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9"/>
          <w:szCs w:val="29"/>
        </w:rPr>
      </w:pPr>
      <w:r>
        <w:rPr>
          <w:rFonts w:ascii="Arial" w:eastAsia="Arial" w:hAnsi="Arial" w:cs="Arial"/>
          <w:b/>
          <w:color w:val="000000"/>
          <w:sz w:val="29"/>
          <w:szCs w:val="29"/>
        </w:rPr>
        <w:t xml:space="preserve">doppia proiezione gratuita del film </w:t>
      </w:r>
      <w:r>
        <w:rPr>
          <w:rFonts w:ascii="Arial" w:eastAsia="Arial" w:hAnsi="Arial" w:cs="Arial"/>
          <w:b/>
          <w:i/>
          <w:color w:val="000000"/>
          <w:sz w:val="29"/>
          <w:szCs w:val="29"/>
        </w:rPr>
        <w:t>Simple Simon</w:t>
      </w:r>
      <w:r>
        <w:rPr>
          <w:rFonts w:ascii="Arial" w:eastAsia="Arial" w:hAnsi="Arial" w:cs="Arial"/>
          <w:b/>
          <w:color w:val="000000"/>
          <w:sz w:val="29"/>
          <w:szCs w:val="29"/>
        </w:rPr>
        <w:t xml:space="preserve"> di Andreas </w:t>
      </w:r>
      <w:proofErr w:type="spellStart"/>
      <w:r>
        <w:rPr>
          <w:rFonts w:ascii="Arial" w:eastAsia="Arial" w:hAnsi="Arial" w:cs="Arial"/>
          <w:b/>
          <w:color w:val="000000"/>
          <w:sz w:val="29"/>
          <w:szCs w:val="29"/>
        </w:rPr>
        <w:t>Öhman</w:t>
      </w:r>
      <w:proofErr w:type="spellEnd"/>
    </w:p>
    <w:p w14:paraId="7820A131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6D4CA4B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L'Associazione Museo Nazionale del Cinema di Torino ETS, in collaborazione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Acec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Liguria, Associazione S.A.S. Liguria,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CineClub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Nickelodeon, Associazione A Porte Aperte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Fondazione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Philos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Accademia Pedagogica ETS, Angsa Liguria APS e Gruppo Asperger Liguria Onlus, in occasione della </w:t>
      </w:r>
      <w:r>
        <w:rPr>
          <w:rFonts w:ascii="Arial" w:eastAsia="Arial" w:hAnsi="Arial" w:cs="Arial"/>
          <w:b/>
          <w:color w:val="000000"/>
          <w:sz w:val="24"/>
          <w:szCs w:val="24"/>
        </w:rPr>
        <w:t>Giornata Mondiale della Consapevolezza sull'Autismo,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organizza la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proiezione gratuita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del film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Simple Simon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 Andreas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Öhman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due storiche sale genovesi.</w:t>
      </w:r>
    </w:p>
    <w:p w14:paraId="7C614B86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B9B614B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Mercoledì 2 aprile 2025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infatti il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cinema San Siro </w:t>
      </w:r>
      <w:r>
        <w:rPr>
          <w:rFonts w:ascii="Arial" w:eastAsia="Arial" w:hAnsi="Arial" w:cs="Arial"/>
          <w:color w:val="000000"/>
          <w:sz w:val="24"/>
          <w:szCs w:val="24"/>
        </w:rPr>
        <w:t>e il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CineClub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Nickelodeon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ospiteranno per la prima volta </w:t>
      </w:r>
      <w:r>
        <w:rPr>
          <w:rFonts w:ascii="Arial" w:eastAsia="Arial" w:hAnsi="Arial" w:cs="Arial"/>
          <w:b/>
          <w:color w:val="000000"/>
          <w:sz w:val="24"/>
          <w:szCs w:val="24"/>
        </w:rPr>
        <w:t>a Genova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cinem</w:t>
      </w:r>
      <w:r>
        <w:rPr>
          <w:rFonts w:ascii="Arial" w:eastAsia="Arial" w:hAnsi="Arial" w:cs="Arial"/>
          <w:b/>
          <w:color w:val="548DD4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utismo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la rassegna cinematografica torinese che dal 2009 propone film, documentari e cortometraggi incentrati sul tema dell'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autismo </w:t>
      </w:r>
      <w:r>
        <w:rPr>
          <w:rFonts w:ascii="Arial" w:eastAsia="Arial" w:hAnsi="Arial" w:cs="Arial"/>
          <w:color w:val="000000"/>
          <w:sz w:val="24"/>
          <w:szCs w:val="24"/>
        </w:rPr>
        <w:t>e della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neurodivergenza</w:t>
      </w:r>
      <w:r>
        <w:rPr>
          <w:rFonts w:ascii="Arial" w:eastAsia="Arial" w:hAnsi="Arial" w:cs="Arial"/>
          <w:color w:val="000000"/>
          <w:sz w:val="24"/>
          <w:szCs w:val="24"/>
        </w:rPr>
        <w:t>. L’obiettivo del progetto è quello di dare visibilità a un mondo ancora poco conosciuto attraverso il cinema, proponendo agli spettatori nuovi punti di vista su una realtà solo apparentemente lontana da quella cosiddetta “normale”.</w:t>
      </w:r>
    </w:p>
    <w:p w14:paraId="52F05FC6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A970D7D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Simple Simon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pellicola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candidata agli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Oscar nel 2010 per il miglior film straniero 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mai distribuita in Italia, è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un commedia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svedese che affronta con ironia la ricerca da parte di Simon, ragazzo autistico, della fidanzata perfetta per il fratello Sam. Il film, che ha come protagonista l'attore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Bill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Skarsgård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noto al pubblico italiano per il ruolo del Conte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Orlok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r>
        <w:rPr>
          <w:rFonts w:ascii="Arial" w:eastAsia="Arial" w:hAnsi="Arial" w:cs="Arial"/>
          <w:i/>
          <w:color w:val="000000"/>
          <w:sz w:val="24"/>
          <w:szCs w:val="24"/>
        </w:rPr>
        <w:t>Nosferatu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 Robert Eggers, verrà introdotto e commentato da esperti e da persone all'interno dello spettro dell'autismo.</w:t>
      </w:r>
    </w:p>
    <w:p w14:paraId="3FED5717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32EFAA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pubblico genovese potrà scegliere di recarsi o alle </w:t>
      </w:r>
      <w:r>
        <w:rPr>
          <w:rFonts w:ascii="Arial" w:eastAsia="Arial" w:hAnsi="Arial" w:cs="Arial"/>
          <w:b/>
          <w:color w:val="000000"/>
          <w:sz w:val="24"/>
          <w:szCs w:val="24"/>
        </w:rPr>
        <w:t>21.00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r>
        <w:rPr>
          <w:rFonts w:ascii="Arial" w:eastAsia="Arial" w:hAnsi="Arial" w:cs="Arial"/>
          <w:b/>
          <w:color w:val="000000"/>
          <w:sz w:val="24"/>
          <w:szCs w:val="24"/>
        </w:rPr>
        <w:t>cinema San Siro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(Via alla Chiesa Plebana 5), oppure alle </w:t>
      </w:r>
      <w:r>
        <w:rPr>
          <w:rFonts w:ascii="Arial" w:eastAsia="Arial" w:hAnsi="Arial" w:cs="Arial"/>
          <w:b/>
          <w:color w:val="000000"/>
          <w:sz w:val="24"/>
          <w:szCs w:val="24"/>
        </w:rPr>
        <w:t>21.15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presso il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CineClub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Nickelodeon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(Via della Consolazione 5r). L'ingresso sarà libero sino all'esaurimento dei posti disponibili.</w:t>
      </w:r>
    </w:p>
    <w:p w14:paraId="30210C39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EDEBAC6" w14:textId="77777777" w:rsidR="00F612C9" w:rsidRDefault="00F612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B0367D" w14:textId="77777777" w:rsidR="00F612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maggiori informazioni: www.amnc.it - www.cinemautismo.it - info@cinemautismo.it</w:t>
      </w:r>
    </w:p>
    <w:sectPr w:rsidR="00F612C9">
      <w:headerReference w:type="default" r:id="rId6"/>
      <w:footerReference w:type="default" r:id="rId7"/>
      <w:pgSz w:w="11906" w:h="16838"/>
      <w:pgMar w:top="1440" w:right="991" w:bottom="1440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C3608" w14:textId="77777777" w:rsidR="00245E07" w:rsidRDefault="00245E07">
      <w:r>
        <w:separator/>
      </w:r>
    </w:p>
  </w:endnote>
  <w:endnote w:type="continuationSeparator" w:id="0">
    <w:p w14:paraId="346F9BB9" w14:textId="77777777" w:rsidR="00245E07" w:rsidRDefault="00245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C22B78-4607-486F-B854-6F8553F5F952}"/>
    <w:embedBold r:id="rId2" w:fontKey="{A6051475-813E-47CF-822B-0E4F3AAADC36}"/>
    <w:embedItalic r:id="rId3" w:fontKey="{BD0E31ED-B80E-4E45-ABD3-B133EA021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D51D2E4-B733-4805-8C35-ED3F4B594FB6}"/>
    <w:embedItalic r:id="rId5" w:fontKey="{B57066EF-5264-4323-BA2E-FC7CF2111B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5DDF02A7-5859-4954-8E64-D67B4B898522}"/>
    <w:embedBold r:id="rId7" w:fontKey="{AD27F702-EEB6-4A85-A2D7-E9C9554F8D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8A7E48E-0D21-4D20-B307-FC71B054B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35A315A-2684-4D8F-AE27-536340003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327B6" w14:textId="77777777" w:rsidR="00F612C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i/>
        <w:color w:val="000000"/>
      </w:rPr>
      <w:t xml:space="preserve">Associazione Museo Nazionale del </w:t>
    </w:r>
    <w:proofErr w:type="gramStart"/>
    <w:r>
      <w:rPr>
        <w:i/>
        <w:color w:val="000000"/>
      </w:rPr>
      <w:t>Cinema  -</w:t>
    </w:r>
    <w:proofErr w:type="gramEnd"/>
    <w:r>
      <w:rPr>
        <w:i/>
        <w:color w:val="000000"/>
      </w:rPr>
      <w:t xml:space="preserve">  Via Montebello 15 D,  10 124 Torino</w:t>
    </w:r>
  </w:p>
  <w:p w14:paraId="4CE76D6C" w14:textId="77777777" w:rsidR="00F612C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i/>
        <w:color w:val="000000"/>
      </w:rPr>
      <w:t>Sede operativa Via Cagliari 34/c 10153, Torino</w:t>
    </w:r>
  </w:p>
  <w:p w14:paraId="655DAF42" w14:textId="77777777" w:rsidR="00F612C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i/>
        <w:color w:val="000000"/>
      </w:rPr>
      <w:t>Partita Iva 07957900017   Codice Fiscale 80088860012</w:t>
    </w:r>
  </w:p>
  <w:p w14:paraId="56196DD0" w14:textId="77777777" w:rsidR="00F612C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i/>
        <w:color w:val="000000"/>
        <w:sz w:val="24"/>
        <w:szCs w:val="24"/>
      </w:rPr>
      <w:t xml:space="preserve"> </w:t>
    </w:r>
    <w:hyperlink r:id="rId1">
      <w:r>
        <w:rPr>
          <w:i/>
          <w:color w:val="0000FF"/>
          <w:u w:val="single"/>
        </w:rPr>
        <w:t>www.amnc.it</w:t>
      </w:r>
    </w:hyperlink>
    <w:r>
      <w:rPr>
        <w:i/>
        <w:color w:val="000000"/>
      </w:rPr>
      <w:t xml:space="preserve">        </w:t>
    </w:r>
    <w:hyperlink r:id="rId2">
      <w:r>
        <w:rPr>
          <w:i/>
          <w:color w:val="0000FF"/>
          <w:u w:val="single"/>
        </w:rPr>
        <w:t>info@amnc.it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FEFFC" w14:textId="77777777" w:rsidR="00245E07" w:rsidRDefault="00245E07">
      <w:r>
        <w:separator/>
      </w:r>
    </w:p>
  </w:footnote>
  <w:footnote w:type="continuationSeparator" w:id="0">
    <w:p w14:paraId="1638748D" w14:textId="77777777" w:rsidR="00245E07" w:rsidRDefault="00245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D62A1" w14:textId="77777777" w:rsidR="00F612C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32"/>
        <w:szCs w:val="32"/>
      </w:rPr>
    </w:pPr>
    <w:r>
      <w:rPr>
        <w:b/>
        <w:noProof/>
        <w:color w:val="000000"/>
        <w:sz w:val="32"/>
        <w:szCs w:val="32"/>
      </w:rPr>
      <w:drawing>
        <wp:inline distT="0" distB="0" distL="114300" distR="114300" wp14:anchorId="306F5627" wp14:editId="3A48F421">
          <wp:extent cx="3824605" cy="99822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24605" cy="998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3DA6E8" w14:textId="77777777" w:rsidR="00F612C9" w:rsidRDefault="00F612C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8"/>
        <w:szCs w:val="8"/>
      </w:rPr>
    </w:pPr>
  </w:p>
  <w:p w14:paraId="59390C1D" w14:textId="77777777" w:rsidR="00F612C9" w:rsidRDefault="00F612C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8"/>
        <w:szCs w:val="8"/>
      </w:rPr>
    </w:pPr>
  </w:p>
  <w:p w14:paraId="7C929BDC" w14:textId="77777777" w:rsidR="00F612C9" w:rsidRDefault="00F612C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8"/>
        <w:szCs w:val="8"/>
      </w:rPr>
    </w:pPr>
  </w:p>
  <w:p w14:paraId="1F723345" w14:textId="77777777" w:rsidR="00F612C9" w:rsidRDefault="00F612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2C9"/>
    <w:rsid w:val="00245E07"/>
    <w:rsid w:val="003F3DB6"/>
    <w:rsid w:val="00CC71E6"/>
    <w:rsid w:val="00F6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386E"/>
  <w15:docId w15:val="{90E8F939-1A80-420B-A21B-461DE5B6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mnc.it" TargetMode="External"/><Relationship Id="rId1" Type="http://schemas.openxmlformats.org/officeDocument/2006/relationships/hyperlink" Target="http://www.amn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Roberta Borgogno</cp:lastModifiedBy>
  <cp:revision>2</cp:revision>
  <dcterms:created xsi:type="dcterms:W3CDTF">2025-03-20T17:21:00Z</dcterms:created>
  <dcterms:modified xsi:type="dcterms:W3CDTF">2025-03-20T17:21:00Z</dcterms:modified>
</cp:coreProperties>
</file>